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03-06/2022/2480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52.44.016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357.7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357.7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Заволжье, Нижегородская область, Городецкий р-н, г. Заволжье,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Палех, Ивановская область, п. Палех, ул. Шуйская,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Волгореченск, Костромская область, г. Волгореченск, ул. Имени 50-летия Ленинского Комсомола,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Кострома, Костромская обл., г. Кострома, ш. Кинешемское, д. 21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В3 22К-0326 подъезд к г.Балахна от а/д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д.Старилово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с.Мыт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д.Окульцево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К-111 Ковров-Шуя-Кинешма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1-я Шуйская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50-летия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Кинешемское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Кинешемское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50-летия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1-я Шуйская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К-111 Ковров-Шуя-Кинешма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д.Окульцево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с.Мыт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д.Старилово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В3 22К-0326 подъезд к г.Балахна от а/д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